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2FA" w:rsidRDefault="00D547E4" w:rsidP="00E51F24">
      <w:pPr>
        <w:spacing w:line="24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Organizational Improvement and Compliance Department</w:t>
      </w:r>
    </w:p>
    <w:p w:rsidR="00D547E4" w:rsidRDefault="00D547E4"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Initial Initiation Date: </w:t>
      </w:r>
    </w:p>
    <w:p w:rsidR="00E51F24" w:rsidRDefault="00E51F24"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To be reviewed and revised QUARTERLY</w:t>
      </w:r>
    </w:p>
    <w:p w:rsidR="00D547E4" w:rsidRDefault="00AC6D90"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Plan Oversight Responsibility: Dr. Michelle Baker</w:t>
      </w:r>
      <w:r w:rsidR="008A53C5">
        <w:rPr>
          <w:rFonts w:ascii="Times New Roman" w:hAnsi="Times New Roman" w:cs="Times New Roman"/>
          <w:sz w:val="24"/>
          <w:szCs w:val="24"/>
        </w:rPr>
        <w:t>/OICC</w:t>
      </w:r>
    </w:p>
    <w:p w:rsidR="00AC6D90" w:rsidRDefault="000375D1" w:rsidP="00E51F24">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Executive Director </w:t>
      </w:r>
      <w:r w:rsidR="00AC6D90">
        <w:rPr>
          <w:rFonts w:ascii="Times New Roman" w:hAnsi="Times New Roman" w:cs="Times New Roman"/>
          <w:sz w:val="24"/>
          <w:szCs w:val="24"/>
        </w:rPr>
        <w:t>of Quality Improvement and Compliance</w:t>
      </w:r>
    </w:p>
    <w:p w:rsidR="00B06E7E" w:rsidRDefault="00B06E7E" w:rsidP="00E51F24">
      <w:pPr>
        <w:spacing w:line="240" w:lineRule="auto"/>
        <w:jc w:val="center"/>
        <w:rPr>
          <w:rFonts w:ascii="Times New Roman" w:hAnsi="Times New Roman" w:cs="Times New Roman"/>
          <w:sz w:val="24"/>
          <w:szCs w:val="24"/>
        </w:rPr>
      </w:pPr>
    </w:p>
    <w:p w:rsidR="00E51F24" w:rsidRDefault="00E51F24" w:rsidP="00E51F24">
      <w:pPr>
        <w:pStyle w:val="ListParagraph"/>
        <w:numPr>
          <w:ilvl w:val="0"/>
          <w:numId w:val="1"/>
        </w:numPr>
        <w:rPr>
          <w:rFonts w:ascii="Times New Roman" w:hAnsi="Times New Roman" w:cs="Times New Roman"/>
          <w:b/>
          <w:sz w:val="24"/>
          <w:szCs w:val="24"/>
          <w:u w:val="single"/>
        </w:rPr>
      </w:pPr>
      <w:r>
        <w:rPr>
          <w:rFonts w:ascii="Times New Roman" w:hAnsi="Times New Roman" w:cs="Times New Roman"/>
          <w:b/>
          <w:sz w:val="24"/>
          <w:szCs w:val="24"/>
          <w:u w:val="single"/>
        </w:rPr>
        <w:t>Process Improvement Assessment and Improvement</w:t>
      </w:r>
    </w:p>
    <w:p w:rsidR="00E51F24" w:rsidRDefault="00E51F24" w:rsidP="00E51F24">
      <w:pPr>
        <w:pStyle w:val="ListParagraph"/>
        <w:spacing w:line="480" w:lineRule="auto"/>
        <w:ind w:left="1080"/>
        <w:rPr>
          <w:rFonts w:ascii="Times New Roman" w:hAnsi="Times New Roman" w:cs="Times New Roman"/>
          <w:b/>
          <w:sz w:val="24"/>
          <w:szCs w:val="24"/>
          <w:u w:val="single"/>
        </w:rPr>
      </w:pPr>
    </w:p>
    <w:p w:rsidR="00E51F24" w:rsidRPr="00E970A5" w:rsidRDefault="00E51F24" w:rsidP="00E51F24">
      <w:pPr>
        <w:pStyle w:val="ListParagraph"/>
        <w:numPr>
          <w:ilvl w:val="0"/>
          <w:numId w:val="2"/>
        </w:numPr>
        <w:spacing w:line="480" w:lineRule="auto"/>
        <w:rPr>
          <w:rFonts w:ascii="Times New Roman" w:hAnsi="Times New Roman" w:cs="Times New Roman"/>
          <w:b/>
          <w:sz w:val="24"/>
          <w:szCs w:val="24"/>
          <w:u w:val="single"/>
        </w:rPr>
      </w:pPr>
      <w:r w:rsidRPr="00E970A5">
        <w:rPr>
          <w:rFonts w:ascii="Times New Roman" w:hAnsi="Times New Roman" w:cs="Times New Roman"/>
          <w:b/>
          <w:sz w:val="24"/>
          <w:szCs w:val="24"/>
          <w:u w:val="single"/>
        </w:rPr>
        <w:t>Objective of the Program</w:t>
      </w:r>
    </w:p>
    <w:p w:rsidR="00F244F0" w:rsidRDefault="00F244F0" w:rsidP="00F244F0">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The objective of H</w:t>
      </w:r>
      <w:r w:rsidR="0040270E">
        <w:rPr>
          <w:rFonts w:ascii="Times New Roman" w:hAnsi="Times New Roman" w:cs="Times New Roman"/>
          <w:b/>
          <w:sz w:val="24"/>
          <w:szCs w:val="24"/>
        </w:rPr>
        <w:t xml:space="preserve">amilton Center’s Compliance, </w:t>
      </w:r>
      <w:r>
        <w:rPr>
          <w:rFonts w:ascii="Times New Roman" w:hAnsi="Times New Roman" w:cs="Times New Roman"/>
          <w:b/>
          <w:sz w:val="24"/>
          <w:szCs w:val="24"/>
        </w:rPr>
        <w:t>Quality Assessment</w:t>
      </w:r>
      <w:r w:rsidR="0040270E">
        <w:rPr>
          <w:rFonts w:ascii="Times New Roman" w:hAnsi="Times New Roman" w:cs="Times New Roman"/>
          <w:b/>
          <w:sz w:val="24"/>
          <w:szCs w:val="24"/>
        </w:rPr>
        <w:t>,</w:t>
      </w:r>
      <w:r w:rsidR="004C3FBF">
        <w:rPr>
          <w:rFonts w:ascii="Times New Roman" w:hAnsi="Times New Roman" w:cs="Times New Roman"/>
          <w:b/>
          <w:sz w:val="24"/>
          <w:szCs w:val="24"/>
        </w:rPr>
        <w:t xml:space="preserve"> and Improvement Plan is to support the advancement of quality behavioral and integrated services in enhancing</w:t>
      </w:r>
      <w:r w:rsidR="00AA4175">
        <w:rPr>
          <w:rFonts w:ascii="Times New Roman" w:hAnsi="Times New Roman" w:cs="Times New Roman"/>
          <w:b/>
          <w:sz w:val="24"/>
          <w:szCs w:val="24"/>
        </w:rPr>
        <w:t xml:space="preserve"> the </w:t>
      </w:r>
      <w:r w:rsidR="004C3FBF">
        <w:rPr>
          <w:rFonts w:ascii="Times New Roman" w:hAnsi="Times New Roman" w:cs="Times New Roman"/>
          <w:b/>
          <w:sz w:val="24"/>
          <w:szCs w:val="24"/>
        </w:rPr>
        <w:t>holistic health of consumers and our community.</w:t>
      </w:r>
    </w:p>
    <w:p w:rsidR="00EF5E0A" w:rsidRPr="00EF5E0A" w:rsidRDefault="00EF5E0A" w:rsidP="00EF5E0A">
      <w:pPr>
        <w:pStyle w:val="ListParagraph"/>
        <w:numPr>
          <w:ilvl w:val="0"/>
          <w:numId w:val="2"/>
        </w:numPr>
        <w:spacing w:line="480" w:lineRule="auto"/>
        <w:rPr>
          <w:rFonts w:ascii="Times New Roman" w:hAnsi="Times New Roman" w:cs="Times New Roman"/>
          <w:b/>
          <w:sz w:val="24"/>
          <w:szCs w:val="24"/>
        </w:rPr>
      </w:pPr>
      <w:r>
        <w:rPr>
          <w:rFonts w:ascii="Times New Roman" w:hAnsi="Times New Roman" w:cs="Times New Roman"/>
          <w:b/>
          <w:sz w:val="24"/>
          <w:szCs w:val="24"/>
          <w:u w:val="single"/>
        </w:rPr>
        <w:t>Scope of the Program</w:t>
      </w:r>
    </w:p>
    <w:p w:rsidR="00EF5E0A" w:rsidRDefault="00EF5E0A"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 xml:space="preserve">Hamilton Center’s Compliance, Quality Assessment, and Improvement Plan is primarily focused on clinical function within the organization. The foci is to assess and improve structure, process, and outcomes to which encompasses all provider disciplines. </w:t>
      </w:r>
    </w:p>
    <w:p w:rsidR="00442E84" w:rsidRDefault="00442E84" w:rsidP="00EF5E0A">
      <w:pPr>
        <w:pStyle w:val="ListParagraph"/>
        <w:spacing w:line="480" w:lineRule="auto"/>
        <w:ind w:left="1440"/>
        <w:rPr>
          <w:rFonts w:ascii="Times New Roman" w:hAnsi="Times New Roman" w:cs="Times New Roman"/>
          <w:b/>
          <w:sz w:val="24"/>
          <w:szCs w:val="24"/>
        </w:rPr>
      </w:pPr>
    </w:p>
    <w:p w:rsidR="00442E84" w:rsidRDefault="00442E84" w:rsidP="00EF5E0A">
      <w:pPr>
        <w:pStyle w:val="ListParagraph"/>
        <w:spacing w:line="480" w:lineRule="auto"/>
        <w:ind w:left="1440"/>
        <w:rPr>
          <w:rFonts w:ascii="Times New Roman" w:hAnsi="Times New Roman" w:cs="Times New Roman"/>
          <w:b/>
          <w:sz w:val="24"/>
          <w:szCs w:val="24"/>
        </w:rPr>
      </w:pPr>
    </w:p>
    <w:p w:rsidR="00E970A5" w:rsidRDefault="00E970A5" w:rsidP="00E970A5">
      <w:pPr>
        <w:pStyle w:val="ListParagraph"/>
        <w:numPr>
          <w:ilvl w:val="0"/>
          <w:numId w:val="2"/>
        </w:numPr>
        <w:spacing w:line="480" w:lineRule="auto"/>
        <w:rPr>
          <w:rFonts w:ascii="Times New Roman" w:hAnsi="Times New Roman" w:cs="Times New Roman"/>
          <w:b/>
          <w:sz w:val="24"/>
          <w:szCs w:val="24"/>
          <w:u w:val="single"/>
        </w:rPr>
      </w:pPr>
      <w:r w:rsidRPr="00E970A5">
        <w:rPr>
          <w:rFonts w:ascii="Times New Roman" w:hAnsi="Times New Roman" w:cs="Times New Roman"/>
          <w:b/>
          <w:sz w:val="24"/>
          <w:szCs w:val="24"/>
          <w:u w:val="single"/>
        </w:rPr>
        <w:lastRenderedPageBreak/>
        <w:t>Responsible Partie</w:t>
      </w:r>
      <w:r>
        <w:rPr>
          <w:rFonts w:ascii="Times New Roman" w:hAnsi="Times New Roman" w:cs="Times New Roman"/>
          <w:b/>
          <w:sz w:val="24"/>
          <w:szCs w:val="24"/>
          <w:u w:val="single"/>
        </w:rPr>
        <w:t>s</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Board and Chief Executive Officer Meetings:</w:t>
      </w:r>
    </w:p>
    <w:p w:rsidR="00442E84" w:rsidRP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 xml:space="preserve">The Chief Executive Officer and the Board of Directors appoint the Corporate Compliance Officer to oversee the compliance process improvement program and its effectiveness. In addition, process improvement plans are presented to the Chief Executive Officer and the Board of Directors. </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Compliance, Quality, Risk, and Improvement Committee:</w:t>
      </w:r>
    </w:p>
    <w:p w:rsidR="00442E84" w:rsidRP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 xml:space="preserve">This committee is comprised of high and mid-level leadership from all areas of the corporation and chaired by the Chief of Quality Improvement and Compliance. The Adopted Performance Improvement model for Hamilton Center, OICC Department PDCA (Plan, Do, Check, and Act). This model provides structure to the measurement and evaluation process for the ongoing performance improvement in the organization.  Planning involves 1) design of new processes and programs based on the prioritized needs established by the leadership, 2) research of the literature to establish benchmarks, 3) developing methodology of measurement, and 4) establishing a team of knowledgeable employees to lead the PDCA process.  Doing includes 1) collecting comparative data, 2) analyzing data compared to benchmarks established in the Planning phase, 3) communicating results and teaching intended changes is a crucial phase that needs to occur for 4) implementation of improvements to be possible.  After implementation of a new process or improvement, it is imperative to Check to assure effectiveness of the implementation. 1) Ongoing measurement of an implementation will show the efficacy of the change or new process. 2) Assessment of these measures will result in further refinements and development of a process or program. The Act phase involves formal implementation and continuous redesign and reassessment of the process.  </w:t>
      </w:r>
    </w:p>
    <w:p w:rsidR="00442E84" w:rsidRPr="00442E84" w:rsidRDefault="00442E84" w:rsidP="00CF4945">
      <w:pPr>
        <w:spacing w:line="480" w:lineRule="auto"/>
        <w:ind w:left="1080"/>
        <w:rPr>
          <w:rFonts w:ascii="Times New Roman" w:eastAsia="Calibri" w:hAnsi="Times New Roman" w:cs="Times New Roman"/>
          <w:b/>
          <w:sz w:val="24"/>
          <w:szCs w:val="24"/>
          <w:u w:val="single"/>
        </w:rPr>
      </w:pPr>
      <w:r w:rsidRPr="00442E84">
        <w:rPr>
          <w:rFonts w:ascii="Times New Roman" w:eastAsia="Calibri" w:hAnsi="Times New Roman" w:cs="Times New Roman"/>
          <w:b/>
          <w:sz w:val="24"/>
          <w:szCs w:val="24"/>
          <w:u w:val="single"/>
        </w:rPr>
        <w:t>Quality Management Committee:</w:t>
      </w:r>
    </w:p>
    <w:p w:rsidR="00442E84" w:rsidRDefault="00442E84" w:rsidP="00CF4945">
      <w:pPr>
        <w:spacing w:line="480" w:lineRule="auto"/>
        <w:ind w:left="1080"/>
        <w:rPr>
          <w:rFonts w:ascii="Times New Roman" w:eastAsia="Calibri" w:hAnsi="Times New Roman" w:cs="Times New Roman"/>
          <w:b/>
          <w:sz w:val="24"/>
          <w:szCs w:val="24"/>
        </w:rPr>
      </w:pPr>
      <w:r w:rsidRPr="00442E84">
        <w:rPr>
          <w:rFonts w:ascii="Times New Roman" w:eastAsia="Calibri" w:hAnsi="Times New Roman" w:cs="Times New Roman"/>
          <w:b/>
          <w:sz w:val="24"/>
          <w:szCs w:val="24"/>
        </w:rPr>
        <w:t>This committee is chaired by the Quality Manager and is comprised of Director Level managers to report auditing results on a quarterly basis and to discuss the most prominent trends that require a process improvement plan. This committee assists in providing ideas to improve current processes based on the data presented and trended to prevent, detect, and detour misconduct, unlawful activities, and compliance with policy and procedure.</w:t>
      </w:r>
    </w:p>
    <w:p w:rsidR="00CF4945" w:rsidRPr="00442E84" w:rsidRDefault="00CF4945" w:rsidP="00CF4945">
      <w:pPr>
        <w:spacing w:line="480" w:lineRule="auto"/>
        <w:ind w:left="1080"/>
        <w:rPr>
          <w:rFonts w:ascii="Times New Roman" w:eastAsia="Calibri" w:hAnsi="Times New Roman" w:cs="Times New Roman"/>
          <w:b/>
          <w:sz w:val="24"/>
          <w:szCs w:val="24"/>
        </w:rPr>
      </w:pPr>
    </w:p>
    <w:p w:rsidR="00442E84" w:rsidRPr="00442E84" w:rsidRDefault="00442E84" w:rsidP="00442E84">
      <w:pPr>
        <w:pStyle w:val="ListParagraph"/>
        <w:spacing w:line="480" w:lineRule="auto"/>
        <w:ind w:left="1440"/>
        <w:rPr>
          <w:rFonts w:ascii="Times New Roman" w:hAnsi="Times New Roman" w:cs="Times New Roman"/>
          <w:b/>
          <w:sz w:val="24"/>
          <w:szCs w:val="24"/>
          <w:u w:val="single"/>
        </w:rPr>
      </w:pP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Department Management:</w:t>
      </w: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All Manager and Supervior groups of Hamilton Center that are responsible for quality improvement activities at the department level. These groups meet regularly.</w:t>
      </w:r>
    </w:p>
    <w:p w:rsidR="00E970A5" w:rsidRDefault="00E970A5" w:rsidP="00EF5E0A">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CQRI</w:t>
      </w:r>
    </w:p>
    <w:p w:rsidR="00E970A5" w:rsidRPr="001718AD" w:rsidRDefault="00E970A5" w:rsidP="00E970A5">
      <w:pPr>
        <w:pStyle w:val="ListParagraph"/>
        <w:numPr>
          <w:ilvl w:val="0"/>
          <w:numId w:val="2"/>
        </w:numPr>
        <w:spacing w:line="480" w:lineRule="auto"/>
        <w:rPr>
          <w:rFonts w:ascii="Times New Roman" w:hAnsi="Times New Roman" w:cs="Times New Roman"/>
          <w:b/>
          <w:sz w:val="24"/>
          <w:szCs w:val="24"/>
          <w:u w:val="single"/>
        </w:rPr>
      </w:pPr>
      <w:r w:rsidRPr="001718AD">
        <w:rPr>
          <w:rFonts w:ascii="Times New Roman" w:hAnsi="Times New Roman" w:cs="Times New Roman"/>
          <w:b/>
          <w:sz w:val="24"/>
          <w:szCs w:val="24"/>
          <w:u w:val="single"/>
        </w:rPr>
        <w:t>Integration and Coordination</w:t>
      </w:r>
    </w:p>
    <w:p w:rsidR="00E970A5" w:rsidRDefault="00E970A5" w:rsidP="00E970A5">
      <w:pPr>
        <w:pStyle w:val="ListParagraph"/>
        <w:spacing w:line="480" w:lineRule="auto"/>
        <w:ind w:left="1440"/>
        <w:rPr>
          <w:rFonts w:ascii="Times New Roman" w:hAnsi="Times New Roman" w:cs="Times New Roman"/>
          <w:b/>
          <w:sz w:val="24"/>
          <w:szCs w:val="24"/>
        </w:rPr>
      </w:pPr>
      <w:r>
        <w:rPr>
          <w:rFonts w:ascii="Times New Roman" w:hAnsi="Times New Roman" w:cs="Times New Roman"/>
          <w:b/>
          <w:sz w:val="24"/>
          <w:szCs w:val="24"/>
        </w:rPr>
        <w:t>Hamilton Center’s compliance, Quality Assessment, and Improvement Plan is fully integrated with participation of all departments and disciplines. The program is coordinated by the Chief of Quality Improvement and Compliance with assistance from the Director of Organization Improvement and Corporate Compliance, Quality Manager</w:t>
      </w:r>
      <w:r w:rsidR="000836B7">
        <w:rPr>
          <w:rFonts w:ascii="Times New Roman" w:hAnsi="Times New Roman" w:cs="Times New Roman"/>
          <w:b/>
          <w:sz w:val="24"/>
          <w:szCs w:val="24"/>
        </w:rPr>
        <w:t xml:space="preserve">, and the Compliance, Quality, Risk, and Improvement Committee members. </w:t>
      </w:r>
    </w:p>
    <w:p w:rsidR="001718AD" w:rsidRDefault="001718AD" w:rsidP="001718AD">
      <w:pPr>
        <w:pStyle w:val="ListParagraph"/>
        <w:numPr>
          <w:ilvl w:val="0"/>
          <w:numId w:val="2"/>
        </w:numPr>
        <w:spacing w:line="480" w:lineRule="auto"/>
        <w:rPr>
          <w:rFonts w:ascii="Times New Roman" w:hAnsi="Times New Roman" w:cs="Times New Roman"/>
          <w:b/>
          <w:sz w:val="24"/>
          <w:szCs w:val="24"/>
          <w:u w:val="single"/>
        </w:rPr>
      </w:pPr>
      <w:r w:rsidRPr="001718AD">
        <w:rPr>
          <w:rFonts w:ascii="Times New Roman" w:hAnsi="Times New Roman" w:cs="Times New Roman"/>
          <w:b/>
          <w:sz w:val="24"/>
          <w:szCs w:val="24"/>
          <w:u w:val="single"/>
        </w:rPr>
        <w:t>Improvement Methodology</w:t>
      </w:r>
    </w:p>
    <w:p w:rsidR="001718AD" w:rsidRDefault="001718AD" w:rsidP="001718AD">
      <w:pPr>
        <w:pStyle w:val="ListParagraph"/>
        <w:spacing w:line="480" w:lineRule="auto"/>
        <w:ind w:left="1440"/>
        <w:rPr>
          <w:rFonts w:ascii="Times New Roman" w:hAnsi="Times New Roman" w:cs="Times New Roman"/>
          <w:b/>
          <w:sz w:val="24"/>
          <w:szCs w:val="24"/>
        </w:rPr>
      </w:pPr>
      <w:r w:rsidRPr="001718AD">
        <w:rPr>
          <w:rFonts w:ascii="Times New Roman" w:hAnsi="Times New Roman" w:cs="Times New Roman"/>
          <w:b/>
          <w:sz w:val="24"/>
          <w:szCs w:val="24"/>
        </w:rPr>
        <w:t xml:space="preserve">Hamilton Center has adopted </w:t>
      </w:r>
      <w:r>
        <w:rPr>
          <w:rFonts w:ascii="Times New Roman" w:hAnsi="Times New Roman" w:cs="Times New Roman"/>
          <w:b/>
          <w:sz w:val="24"/>
          <w:szCs w:val="24"/>
        </w:rPr>
        <w:t xml:space="preserve">an improvement approach engaged with The Joint Commission’s standards for Improving Organization Performance with the consumer at the center of planning activities. </w:t>
      </w:r>
      <w:r w:rsidR="00DD5FB4">
        <w:rPr>
          <w:rFonts w:ascii="Times New Roman" w:hAnsi="Times New Roman" w:cs="Times New Roman"/>
          <w:b/>
          <w:sz w:val="24"/>
          <w:szCs w:val="24"/>
        </w:rPr>
        <w:t>There are five steps we follow to ensure our performance and improvement plans are discovered and addressed.</w:t>
      </w:r>
    </w:p>
    <w:p w:rsidR="00DD5FB4" w:rsidRDefault="00DD5FB4"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Program: Our departmental programs are systematic, organization wide, collaborative and interdisciplinary.</w:t>
      </w:r>
    </w:p>
    <w:p w:rsidR="00DD5FB4" w:rsidRDefault="00DD5FB4"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Design: Process improvement is consumer-focused in every decision made with consumer input by different methods of consumer survey and input.</w:t>
      </w:r>
      <w:r w:rsidR="00CF390B">
        <w:rPr>
          <w:rFonts w:ascii="Times New Roman" w:hAnsi="Times New Roman" w:cs="Times New Roman"/>
          <w:b/>
          <w:sz w:val="24"/>
          <w:szCs w:val="24"/>
        </w:rPr>
        <w:t xml:space="preserve"> </w:t>
      </w:r>
      <w:r w:rsidR="00415FBA">
        <w:rPr>
          <w:rFonts w:ascii="Times New Roman" w:hAnsi="Times New Roman" w:cs="Times New Roman"/>
          <w:b/>
          <w:sz w:val="24"/>
          <w:szCs w:val="24"/>
        </w:rPr>
        <w:t xml:space="preserve">The design process encompasses Hamilton Center’s </w:t>
      </w:r>
      <w:r w:rsidR="00D505B3">
        <w:rPr>
          <w:rFonts w:ascii="Times New Roman" w:hAnsi="Times New Roman" w:cs="Times New Roman"/>
          <w:b/>
          <w:sz w:val="24"/>
          <w:szCs w:val="24"/>
        </w:rPr>
        <w:t>Mission, Vision, and Values.</w:t>
      </w:r>
      <w:r w:rsidR="00415FBA">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Measure: Data collection is essential to improvement processes in decision-making. Our data collection and sharing encompasses current processes, performance outcomes, guidance to decision-making, and consumer satisfaction.</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Analyze: Analysis of predetermined benchmarks (internal and external), and statistical quality control techniques are used as appropriate. </w:t>
      </w:r>
    </w:p>
    <w:p w:rsidR="00C75DCA" w:rsidRDefault="00C75DCA" w:rsidP="00C75DCA">
      <w:pPr>
        <w:pStyle w:val="ListParagraph"/>
        <w:numPr>
          <w:ilvl w:val="0"/>
          <w:numId w:val="3"/>
        </w:numPr>
        <w:spacing w:line="480" w:lineRule="auto"/>
        <w:rPr>
          <w:rFonts w:ascii="Times New Roman" w:hAnsi="Times New Roman" w:cs="Times New Roman"/>
          <w:b/>
          <w:sz w:val="24"/>
          <w:szCs w:val="24"/>
        </w:rPr>
      </w:pPr>
      <w:r>
        <w:rPr>
          <w:rFonts w:ascii="Times New Roman" w:hAnsi="Times New Roman" w:cs="Times New Roman"/>
          <w:b/>
          <w:sz w:val="24"/>
          <w:szCs w:val="24"/>
        </w:rPr>
        <w:t xml:space="preserve">Improve: Processes are systematically improved by using methodologies in data analysis, and then re-measured at pre-determined intervals. </w:t>
      </w:r>
    </w:p>
    <w:p w:rsidR="00C75DCA" w:rsidRDefault="00846D6B" w:rsidP="00846D6B">
      <w:pPr>
        <w:pStyle w:val="ListParagraph"/>
        <w:numPr>
          <w:ilvl w:val="0"/>
          <w:numId w:val="2"/>
        </w:numPr>
        <w:spacing w:line="480" w:lineRule="auto"/>
        <w:rPr>
          <w:rFonts w:ascii="Times New Roman" w:hAnsi="Times New Roman" w:cs="Times New Roman"/>
          <w:b/>
          <w:sz w:val="24"/>
          <w:szCs w:val="24"/>
          <w:u w:val="single"/>
        </w:rPr>
      </w:pPr>
      <w:r w:rsidRPr="00846D6B">
        <w:rPr>
          <w:rFonts w:ascii="Times New Roman" w:hAnsi="Times New Roman" w:cs="Times New Roman"/>
          <w:b/>
          <w:sz w:val="24"/>
          <w:szCs w:val="24"/>
          <w:u w:val="single"/>
        </w:rPr>
        <w:t>Hamilton Center Definition of Quality</w:t>
      </w:r>
    </w:p>
    <w:p w:rsidR="00846D6B" w:rsidRDefault="00655306" w:rsidP="00846D6B">
      <w:pPr>
        <w:pStyle w:val="ListParagraph"/>
        <w:spacing w:line="480" w:lineRule="auto"/>
        <w:ind w:left="1440"/>
        <w:rPr>
          <w:rFonts w:ascii="Times New Roman" w:hAnsi="Times New Roman" w:cs="Times New Roman"/>
          <w:b/>
          <w:sz w:val="24"/>
          <w:szCs w:val="24"/>
          <w:u w:val="single"/>
        </w:rPr>
      </w:pPr>
      <w:r w:rsidRPr="00655306">
        <w:rPr>
          <w:rFonts w:ascii="Times New Roman" w:hAnsi="Times New Roman" w:cs="Times New Roman"/>
          <w:b/>
          <w:sz w:val="24"/>
          <w:szCs w:val="24"/>
          <w:highlight w:val="yellow"/>
          <w:u w:val="single"/>
        </w:rPr>
        <w:t>Quality is keeping high expectations of excellence in consumer care, which includes provider and support staff performance, center-wide decisions, and human interactions internally and externally.</w:t>
      </w:r>
      <w:r w:rsidR="00404F16">
        <w:rPr>
          <w:rFonts w:ascii="Times New Roman" w:hAnsi="Times New Roman" w:cs="Times New Roman"/>
          <w:b/>
          <w:sz w:val="24"/>
          <w:szCs w:val="24"/>
          <w:u w:val="single"/>
        </w:rPr>
        <w:t>—</w:t>
      </w:r>
      <w:r w:rsidR="00404F16" w:rsidRPr="00404F16">
        <w:rPr>
          <w:rFonts w:ascii="Times New Roman" w:hAnsi="Times New Roman" w:cs="Times New Roman"/>
          <w:b/>
          <w:sz w:val="24"/>
          <w:szCs w:val="24"/>
          <w:highlight w:val="yellow"/>
          <w:u w:val="single"/>
        </w:rPr>
        <w:t>thoughts?</w:t>
      </w:r>
    </w:p>
    <w:p w:rsidR="00CF4945" w:rsidRDefault="00CF4945" w:rsidP="00846D6B">
      <w:pPr>
        <w:pStyle w:val="ListParagraph"/>
        <w:spacing w:line="480" w:lineRule="auto"/>
        <w:ind w:left="1440"/>
        <w:rPr>
          <w:rFonts w:ascii="Times New Roman" w:hAnsi="Times New Roman" w:cs="Times New Roman"/>
          <w:b/>
          <w:sz w:val="24"/>
          <w:szCs w:val="24"/>
          <w:u w:val="single"/>
        </w:rPr>
      </w:pPr>
    </w:p>
    <w:p w:rsidR="006F5B95" w:rsidRDefault="006F5B95" w:rsidP="006F5B95">
      <w:pPr>
        <w:pStyle w:val="ListParagraph"/>
        <w:numPr>
          <w:ilvl w:val="0"/>
          <w:numId w:val="2"/>
        </w:num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Strategic Results of Quality</w:t>
      </w:r>
    </w:p>
    <w:p w:rsidR="006F5B95" w:rsidRDefault="006F5B95" w:rsidP="006F5B95">
      <w:pPr>
        <w:pStyle w:val="ListParagraph"/>
        <w:spacing w:line="480" w:lineRule="auto"/>
        <w:ind w:left="1440"/>
        <w:rPr>
          <w:rFonts w:ascii="Times New Roman" w:hAnsi="Times New Roman" w:cs="Times New Roman"/>
          <w:b/>
          <w:sz w:val="24"/>
          <w:szCs w:val="24"/>
        </w:rPr>
      </w:pPr>
      <w:r w:rsidRPr="006F5B95">
        <w:rPr>
          <w:rFonts w:ascii="Times New Roman" w:hAnsi="Times New Roman" w:cs="Times New Roman"/>
          <w:b/>
          <w:sz w:val="24"/>
          <w:szCs w:val="24"/>
        </w:rPr>
        <w:t xml:space="preserve">Hamilton Center is focused on three </w:t>
      </w:r>
      <w:r>
        <w:rPr>
          <w:rFonts w:ascii="Times New Roman" w:hAnsi="Times New Roman" w:cs="Times New Roman"/>
          <w:b/>
          <w:sz w:val="24"/>
          <w:szCs w:val="24"/>
        </w:rPr>
        <w:t>strategic results of quality:</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Patient Satisfaction and wellness</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Outcomes</w:t>
      </w:r>
    </w:p>
    <w:p w:rsidR="006F5B95" w:rsidRDefault="006F5B95" w:rsidP="006F5B95">
      <w:pPr>
        <w:pStyle w:val="ListParagraph"/>
        <w:numPr>
          <w:ilvl w:val="0"/>
          <w:numId w:val="4"/>
        </w:numPr>
        <w:spacing w:line="480" w:lineRule="auto"/>
        <w:rPr>
          <w:rFonts w:ascii="Times New Roman" w:hAnsi="Times New Roman" w:cs="Times New Roman"/>
          <w:b/>
          <w:sz w:val="24"/>
          <w:szCs w:val="24"/>
        </w:rPr>
      </w:pPr>
      <w:r>
        <w:rPr>
          <w:rFonts w:ascii="Times New Roman" w:hAnsi="Times New Roman" w:cs="Times New Roman"/>
          <w:b/>
          <w:sz w:val="24"/>
          <w:szCs w:val="24"/>
        </w:rPr>
        <w:t>Efficiency</w:t>
      </w:r>
    </w:p>
    <w:p w:rsidR="006F5B95" w:rsidRDefault="00A84C3C" w:rsidP="00A84C3C">
      <w:pPr>
        <w:pStyle w:val="ListParagraph"/>
        <w:numPr>
          <w:ilvl w:val="0"/>
          <w:numId w:val="1"/>
        </w:numPr>
        <w:spacing w:line="480" w:lineRule="auto"/>
        <w:rPr>
          <w:rFonts w:ascii="Times New Roman" w:hAnsi="Times New Roman" w:cs="Times New Roman"/>
          <w:b/>
          <w:sz w:val="24"/>
          <w:szCs w:val="24"/>
          <w:u w:val="single"/>
        </w:rPr>
      </w:pPr>
      <w:r w:rsidRPr="00A84C3C">
        <w:rPr>
          <w:rFonts w:ascii="Times New Roman" w:hAnsi="Times New Roman" w:cs="Times New Roman"/>
          <w:b/>
          <w:sz w:val="24"/>
          <w:szCs w:val="24"/>
          <w:u w:val="single"/>
        </w:rPr>
        <w:t>Essential Methodology Components of the Plan</w:t>
      </w:r>
    </w:p>
    <w:p w:rsidR="00A84C3C" w:rsidRDefault="00A84C3C" w:rsidP="00A84C3C">
      <w:pPr>
        <w:pStyle w:val="ListParagraph"/>
        <w:spacing w:line="480" w:lineRule="auto"/>
        <w:ind w:left="1080"/>
        <w:rPr>
          <w:rFonts w:ascii="Times New Roman" w:hAnsi="Times New Roman" w:cs="Times New Roman"/>
          <w:b/>
          <w:sz w:val="24"/>
          <w:szCs w:val="24"/>
        </w:rPr>
      </w:pPr>
      <w:r>
        <w:rPr>
          <w:rFonts w:ascii="Times New Roman" w:hAnsi="Times New Roman" w:cs="Times New Roman"/>
          <w:b/>
          <w:sz w:val="24"/>
          <w:szCs w:val="24"/>
        </w:rPr>
        <w:t>Hamilton Center’s Compliance, Quality Assessment, and Improvement Plan has five essential elements. Each element has ascribed purposes and accountabilities and is interrelated and coordinated with the aforementioned responsible group</w:t>
      </w:r>
      <w:r w:rsidR="005A4F24">
        <w:rPr>
          <w:rFonts w:ascii="Times New Roman" w:hAnsi="Times New Roman" w:cs="Times New Roman"/>
          <w:b/>
          <w:sz w:val="24"/>
          <w:szCs w:val="24"/>
        </w:rPr>
        <w:t>s described</w:t>
      </w:r>
      <w:r>
        <w:rPr>
          <w:rFonts w:ascii="Times New Roman" w:hAnsi="Times New Roman" w:cs="Times New Roman"/>
          <w:b/>
          <w:sz w:val="24"/>
          <w:szCs w:val="24"/>
        </w:rPr>
        <w:t xml:space="preserve"> above. These elements are designed to address Hamilton Center’s three strategic results of Quality.</w:t>
      </w:r>
    </w:p>
    <w:p w:rsidR="00A84C3C"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 xml:space="preserve">Essential Component #1: </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#2:</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#3:</w:t>
      </w:r>
    </w:p>
    <w:p w:rsidR="006518AF" w:rsidRPr="00117C9F"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117C9F">
        <w:rPr>
          <w:rFonts w:ascii="Times New Roman" w:hAnsi="Times New Roman" w:cs="Times New Roman"/>
          <w:b/>
          <w:sz w:val="24"/>
          <w:szCs w:val="24"/>
          <w:highlight w:val="yellow"/>
        </w:rPr>
        <w:t>Essential Component #4:</w:t>
      </w:r>
    </w:p>
    <w:p w:rsidR="006518AF" w:rsidRPr="00875481" w:rsidRDefault="006518AF" w:rsidP="006518AF">
      <w:pPr>
        <w:pStyle w:val="ListParagraph"/>
        <w:numPr>
          <w:ilvl w:val="0"/>
          <w:numId w:val="5"/>
        </w:numPr>
        <w:spacing w:line="480" w:lineRule="auto"/>
        <w:rPr>
          <w:rFonts w:ascii="Times New Roman" w:hAnsi="Times New Roman" w:cs="Times New Roman"/>
          <w:b/>
          <w:sz w:val="24"/>
          <w:szCs w:val="24"/>
          <w:highlight w:val="yellow"/>
        </w:rPr>
      </w:pPr>
      <w:r w:rsidRPr="00875481">
        <w:rPr>
          <w:rFonts w:ascii="Times New Roman" w:hAnsi="Times New Roman" w:cs="Times New Roman"/>
          <w:b/>
          <w:sz w:val="24"/>
          <w:szCs w:val="24"/>
          <w:highlight w:val="yellow"/>
        </w:rPr>
        <w:t>Essential Component #5:</w:t>
      </w: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spacing w:line="480" w:lineRule="auto"/>
        <w:rPr>
          <w:rFonts w:ascii="Times New Roman" w:hAnsi="Times New Roman" w:cs="Times New Roman"/>
          <w:b/>
          <w:sz w:val="24"/>
          <w:szCs w:val="24"/>
        </w:rPr>
      </w:pP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r>
        <w:rPr>
          <w:rFonts w:ascii="Times New Roman" w:hAnsi="Times New Roman" w:cs="Times New Roman"/>
          <w:b/>
          <w:sz w:val="24"/>
          <w:szCs w:val="24"/>
        </w:rPr>
        <w:t>Dr. Ashan Mahmood, M.D.</w:t>
      </w: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r>
        <w:rPr>
          <w:rFonts w:ascii="Times New Roman" w:hAnsi="Times New Roman" w:cs="Times New Roman"/>
          <w:b/>
          <w:sz w:val="24"/>
          <w:szCs w:val="24"/>
        </w:rPr>
        <w:t>Chief Medical Director, Hamilton Center, Inc.</w:t>
      </w: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p>
    <w:p w:rsidR="006518AF" w:rsidRDefault="006518AF" w:rsidP="006518AF">
      <w:pPr>
        <w:pBdr>
          <w:top w:val="single" w:sz="12" w:space="1" w:color="auto"/>
          <w:bottom w:val="single" w:sz="12" w:space="1" w:color="auto"/>
        </w:pBdr>
        <w:spacing w:line="240" w:lineRule="auto"/>
        <w:rPr>
          <w:rFonts w:ascii="Times New Roman" w:hAnsi="Times New Roman" w:cs="Times New Roman"/>
          <w:b/>
          <w:sz w:val="24"/>
          <w:szCs w:val="24"/>
        </w:rPr>
      </w:pPr>
    </w:p>
    <w:p w:rsidR="006518AF" w:rsidRDefault="006518AF" w:rsidP="006518AF">
      <w:pPr>
        <w:spacing w:line="240" w:lineRule="auto"/>
        <w:rPr>
          <w:rFonts w:ascii="Times New Roman" w:hAnsi="Times New Roman" w:cs="Times New Roman"/>
          <w:b/>
          <w:sz w:val="24"/>
          <w:szCs w:val="24"/>
        </w:rPr>
      </w:pPr>
      <w:r>
        <w:rPr>
          <w:rFonts w:ascii="Times New Roman" w:hAnsi="Times New Roman" w:cs="Times New Roman"/>
          <w:b/>
          <w:sz w:val="24"/>
          <w:szCs w:val="24"/>
        </w:rPr>
        <w:t>Melvin L. Burks</w:t>
      </w:r>
    </w:p>
    <w:p w:rsid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r>
        <w:rPr>
          <w:rFonts w:ascii="Times New Roman" w:hAnsi="Times New Roman" w:cs="Times New Roman"/>
          <w:b/>
          <w:sz w:val="24"/>
          <w:szCs w:val="24"/>
        </w:rPr>
        <w:t>Chief Executive Officer, Hamilton Center, Inc.</w:t>
      </w:r>
      <w:r>
        <w:rPr>
          <w:rFonts w:ascii="Times New Roman" w:hAnsi="Times New Roman" w:cs="Times New Roman"/>
          <w:b/>
          <w:sz w:val="24"/>
          <w:szCs w:val="24"/>
        </w:rPr>
        <w:tab/>
      </w:r>
    </w:p>
    <w:p w:rsid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p>
    <w:p w:rsidR="006518AF" w:rsidRPr="006518AF" w:rsidRDefault="006518AF" w:rsidP="006518AF">
      <w:pPr>
        <w:pBdr>
          <w:bottom w:val="single" w:sz="12" w:space="1" w:color="auto"/>
        </w:pBdr>
        <w:tabs>
          <w:tab w:val="right" w:pos="9360"/>
        </w:tabs>
        <w:spacing w:line="240" w:lineRule="auto"/>
        <w:rPr>
          <w:rFonts w:ascii="Times New Roman" w:hAnsi="Times New Roman" w:cs="Times New Roman"/>
          <w:b/>
          <w:sz w:val="24"/>
          <w:szCs w:val="24"/>
        </w:rPr>
      </w:pPr>
    </w:p>
    <w:p w:rsidR="00AC6D90" w:rsidRDefault="00AC6D90" w:rsidP="006518AF">
      <w:pPr>
        <w:rPr>
          <w:rFonts w:ascii="Times New Roman" w:hAnsi="Times New Roman" w:cs="Times New Roman"/>
          <w:b/>
          <w:sz w:val="24"/>
          <w:szCs w:val="24"/>
        </w:rPr>
      </w:pPr>
    </w:p>
    <w:p w:rsidR="005A4F24" w:rsidRDefault="005A4F24" w:rsidP="006518AF">
      <w:pPr>
        <w:rPr>
          <w:rFonts w:ascii="Times New Roman" w:hAnsi="Times New Roman" w:cs="Times New Roman"/>
          <w:b/>
          <w:sz w:val="24"/>
          <w:szCs w:val="24"/>
        </w:rPr>
      </w:pPr>
    </w:p>
    <w:p w:rsidR="005A4F24" w:rsidRDefault="005A4F24" w:rsidP="006518AF">
      <w:pPr>
        <w:pBdr>
          <w:bottom w:val="single" w:sz="12" w:space="1" w:color="auto"/>
        </w:pBdr>
        <w:rPr>
          <w:rFonts w:ascii="Times New Roman" w:hAnsi="Times New Roman" w:cs="Times New Roman"/>
          <w:b/>
          <w:sz w:val="24"/>
          <w:szCs w:val="24"/>
        </w:rPr>
      </w:pPr>
    </w:p>
    <w:p w:rsidR="005A4F24" w:rsidRDefault="005A4F24" w:rsidP="006518AF">
      <w:pPr>
        <w:rPr>
          <w:rFonts w:ascii="Times New Roman" w:hAnsi="Times New Roman" w:cs="Times New Roman"/>
          <w:b/>
          <w:sz w:val="24"/>
          <w:szCs w:val="24"/>
        </w:rPr>
      </w:pPr>
      <w:r>
        <w:rPr>
          <w:rFonts w:ascii="Times New Roman" w:hAnsi="Times New Roman" w:cs="Times New Roman"/>
          <w:b/>
          <w:sz w:val="24"/>
          <w:szCs w:val="24"/>
        </w:rPr>
        <w:t>Mr. Joseph Etling, Board of Directors President, Hamilton Center, Inc</w:t>
      </w:r>
      <w:r w:rsidR="003959C4">
        <w:rPr>
          <w:rFonts w:ascii="Times New Roman" w:hAnsi="Times New Roman" w:cs="Times New Roman"/>
          <w:b/>
          <w:sz w:val="24"/>
          <w:szCs w:val="24"/>
        </w:rPr>
        <w:t>.</w:t>
      </w: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6518AF">
      <w:pPr>
        <w:rPr>
          <w:rFonts w:ascii="Times New Roman" w:hAnsi="Times New Roman" w:cs="Times New Roman"/>
          <w:b/>
          <w:sz w:val="24"/>
          <w:szCs w:val="24"/>
        </w:rPr>
      </w:pPr>
    </w:p>
    <w:p w:rsid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Quarterly Compliance Risk Identification </w:t>
      </w:r>
    </w:p>
    <w:p w:rsid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and Improvement Recommendations</w:t>
      </w:r>
    </w:p>
    <w:p w:rsidR="004C4B2F" w:rsidRPr="004C4B2F" w:rsidRDefault="004C4B2F" w:rsidP="004C4B2F">
      <w:pPr>
        <w:jc w:val="center"/>
        <w:rPr>
          <w:rFonts w:ascii="Times New Roman" w:hAnsi="Times New Roman" w:cs="Times New Roman"/>
          <w:b/>
          <w:sz w:val="28"/>
          <w:szCs w:val="28"/>
          <w:u w:val="single"/>
        </w:rPr>
      </w:pPr>
      <w:r>
        <w:rPr>
          <w:rFonts w:ascii="Times New Roman" w:hAnsi="Times New Roman" w:cs="Times New Roman"/>
          <w:b/>
          <w:sz w:val="28"/>
          <w:szCs w:val="28"/>
          <w:u w:val="single"/>
        </w:rPr>
        <w:t>01/08/2016</w:t>
      </w:r>
    </w:p>
    <w:p w:rsidR="004C4B2F" w:rsidRPr="000D4615" w:rsidRDefault="00AB0BFA" w:rsidP="006518AF">
      <w:pPr>
        <w:rPr>
          <w:rFonts w:ascii="Times New Roman" w:hAnsi="Times New Roman" w:cs="Times New Roman"/>
          <w:b/>
          <w:sz w:val="24"/>
          <w:szCs w:val="24"/>
          <w:u w:val="single"/>
        </w:rPr>
      </w:pPr>
      <w:r>
        <w:rPr>
          <w:rFonts w:ascii="Times New Roman" w:hAnsi="Times New Roman" w:cs="Times New Roman"/>
          <w:b/>
          <w:sz w:val="24"/>
          <w:szCs w:val="24"/>
          <w:u w:val="single"/>
        </w:rPr>
        <w:t xml:space="preserve">CQRI </w:t>
      </w:r>
      <w:r w:rsidR="000D4615" w:rsidRPr="000D4615">
        <w:rPr>
          <w:rFonts w:ascii="Times New Roman" w:hAnsi="Times New Roman" w:cs="Times New Roman"/>
          <w:b/>
          <w:sz w:val="24"/>
          <w:szCs w:val="24"/>
          <w:u w:val="single"/>
        </w:rPr>
        <w:t>Compliance Risk Identification Survey</w:t>
      </w:r>
    </w:p>
    <w:p w:rsidR="000D4615" w:rsidRDefault="000D4615" w:rsidP="006518AF">
      <w:pPr>
        <w:rPr>
          <w:rFonts w:ascii="Times New Roman" w:hAnsi="Times New Roman" w:cs="Times New Roman"/>
          <w:b/>
          <w:sz w:val="24"/>
          <w:szCs w:val="24"/>
        </w:rPr>
      </w:pPr>
      <w:r>
        <w:rPr>
          <w:rFonts w:ascii="Times New Roman" w:hAnsi="Times New Roman" w:cs="Times New Roman"/>
          <w:b/>
          <w:sz w:val="24"/>
          <w:szCs w:val="24"/>
        </w:rPr>
        <w:t xml:space="preserve">Responsible Oversight Party:  </w:t>
      </w:r>
    </w:p>
    <w:p w:rsidR="000D4615" w:rsidRDefault="000D4615" w:rsidP="006518AF">
      <w:pPr>
        <w:rPr>
          <w:rFonts w:ascii="Times New Roman" w:hAnsi="Times New Roman" w:cs="Times New Roman"/>
          <w:b/>
          <w:sz w:val="24"/>
          <w:szCs w:val="24"/>
        </w:rPr>
      </w:pPr>
      <w:r>
        <w:rPr>
          <w:rFonts w:ascii="Times New Roman" w:hAnsi="Times New Roman" w:cs="Times New Roman"/>
          <w:b/>
          <w:sz w:val="24"/>
          <w:szCs w:val="24"/>
        </w:rPr>
        <w:t>Organizational Improvement and Corporate Compliance Department</w:t>
      </w:r>
    </w:p>
    <w:p w:rsidR="006865CD" w:rsidRDefault="006865CD"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E57989">
        <w:tc>
          <w:tcPr>
            <w:tcW w:w="9350" w:type="dxa"/>
            <w:gridSpan w:val="2"/>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Risk #1</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E57989">
        <w:tc>
          <w:tcPr>
            <w:tcW w:w="9350" w:type="dxa"/>
            <w:gridSpan w:val="2"/>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E57989">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E57989">
        <w:tc>
          <w:tcPr>
            <w:tcW w:w="4675" w:type="dxa"/>
          </w:tcPr>
          <w:p w:rsidR="00E57989" w:rsidRDefault="00E57989" w:rsidP="006518AF">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c>
          <w:tcPr>
            <w:tcW w:w="4675" w:type="dxa"/>
          </w:tcPr>
          <w:p w:rsidR="00E57989" w:rsidRDefault="004F31DA" w:rsidP="006518AF">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#2</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6865CD" w:rsidRDefault="006865CD"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#3</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p w:rsidR="00E57989" w:rsidRDefault="00E57989"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Risk #4</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9350" w:type="dxa"/>
            <w:gridSpan w:val="2"/>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Cause:</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57989" w:rsidTr="005A4F24">
        <w:tc>
          <w:tcPr>
            <w:tcW w:w="4675" w:type="dxa"/>
          </w:tcPr>
          <w:p w:rsidR="00E57989" w:rsidRDefault="00E57989"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c>
          <w:tcPr>
            <w:tcW w:w="4675" w:type="dxa"/>
          </w:tcPr>
          <w:p w:rsidR="00E57989" w:rsidRDefault="004F31DA" w:rsidP="005A4F24">
            <w:pPr>
              <w:rPr>
                <w:rFonts w:ascii="Times New Roman" w:hAnsi="Times New Roman" w:cs="Times New Roman"/>
                <w:b/>
                <w:sz w:val="24"/>
                <w:szCs w:val="24"/>
              </w:rPr>
            </w:pPr>
            <w:r>
              <w:rPr>
                <w:rFonts w:ascii="Times New Roman" w:hAnsi="Times New Roman" w:cs="Times New Roman"/>
                <w:b/>
                <w:sz w:val="24"/>
                <w:szCs w:val="24"/>
              </w:rPr>
              <w:t>Suggested Improvement</w:t>
            </w:r>
            <w:r w:rsidR="00E57989">
              <w:rPr>
                <w:rFonts w:ascii="Times New Roman" w:hAnsi="Times New Roman" w:cs="Times New Roman"/>
                <w:b/>
                <w:sz w:val="24"/>
                <w:szCs w:val="24"/>
              </w:rPr>
              <w:t>/Responsible Party:</w:t>
            </w: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p w:rsidR="00E57989" w:rsidRDefault="00E57989" w:rsidP="005A4F24">
            <w:pPr>
              <w:rPr>
                <w:rFonts w:ascii="Times New Roman" w:hAnsi="Times New Roman" w:cs="Times New Roman"/>
                <w:b/>
                <w:sz w:val="24"/>
                <w:szCs w:val="24"/>
              </w:rPr>
            </w:pPr>
          </w:p>
        </w:tc>
      </w:tr>
    </w:tbl>
    <w:p w:rsidR="00E57989" w:rsidRDefault="00E57989"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p w:rsidR="00E83D1C" w:rsidRDefault="00E83D1C" w:rsidP="006518AF">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4675"/>
        <w:gridCol w:w="4675"/>
      </w:tblGrid>
      <w:tr w:rsidR="00E83D1C" w:rsidTr="005A4F24">
        <w:tc>
          <w:tcPr>
            <w:tcW w:w="9350" w:type="dxa"/>
            <w:gridSpan w:val="2"/>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Risk #5</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r w:rsidR="00E83D1C" w:rsidTr="005A4F24">
        <w:tc>
          <w:tcPr>
            <w:tcW w:w="9350" w:type="dxa"/>
            <w:gridSpan w:val="2"/>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Cause:</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r w:rsidR="00E83D1C" w:rsidTr="005A4F24">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Impact: </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Measurement: </w:t>
            </w:r>
          </w:p>
        </w:tc>
      </w:tr>
      <w:tr w:rsidR="00E83D1C" w:rsidTr="005A4F24">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 xml:space="preserve">Current Controls: </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c>
          <w:tcPr>
            <w:tcW w:w="4675" w:type="dxa"/>
          </w:tcPr>
          <w:p w:rsidR="00E83D1C" w:rsidRDefault="00E83D1C" w:rsidP="005A4F24">
            <w:pPr>
              <w:rPr>
                <w:rFonts w:ascii="Times New Roman" w:hAnsi="Times New Roman" w:cs="Times New Roman"/>
                <w:b/>
                <w:sz w:val="24"/>
                <w:szCs w:val="24"/>
              </w:rPr>
            </w:pPr>
            <w:r>
              <w:rPr>
                <w:rFonts w:ascii="Times New Roman" w:hAnsi="Times New Roman" w:cs="Times New Roman"/>
                <w:b/>
                <w:sz w:val="24"/>
                <w:szCs w:val="24"/>
              </w:rPr>
              <w:t>Suggested Improvement/Responsible Party:</w:t>
            </w: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p w:rsidR="00E83D1C" w:rsidRDefault="00E83D1C" w:rsidP="005A4F24">
            <w:pPr>
              <w:rPr>
                <w:rFonts w:ascii="Times New Roman" w:hAnsi="Times New Roman" w:cs="Times New Roman"/>
                <w:b/>
                <w:sz w:val="24"/>
                <w:szCs w:val="24"/>
              </w:rPr>
            </w:pPr>
          </w:p>
        </w:tc>
      </w:tr>
    </w:tbl>
    <w:p w:rsidR="00E83D1C" w:rsidRPr="006518AF" w:rsidRDefault="00E83D1C" w:rsidP="006518AF">
      <w:pPr>
        <w:rPr>
          <w:rFonts w:ascii="Times New Roman" w:hAnsi="Times New Roman" w:cs="Times New Roman"/>
          <w:b/>
          <w:sz w:val="24"/>
          <w:szCs w:val="24"/>
        </w:rPr>
      </w:pPr>
    </w:p>
    <w:sectPr w:rsidR="00E83D1C" w:rsidRPr="006518A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745" w:rsidRDefault="00857745" w:rsidP="00D547E4">
      <w:pPr>
        <w:spacing w:after="0" w:line="240" w:lineRule="auto"/>
      </w:pPr>
      <w:r>
        <w:separator/>
      </w:r>
    </w:p>
  </w:endnote>
  <w:endnote w:type="continuationSeparator" w:id="0">
    <w:p w:rsidR="00857745" w:rsidRDefault="00857745" w:rsidP="00D54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745" w:rsidRDefault="00857745" w:rsidP="00D547E4">
      <w:pPr>
        <w:spacing w:after="0" w:line="240" w:lineRule="auto"/>
      </w:pPr>
      <w:r>
        <w:separator/>
      </w:r>
    </w:p>
  </w:footnote>
  <w:footnote w:type="continuationSeparator" w:id="0">
    <w:p w:rsidR="00857745" w:rsidRDefault="00857745" w:rsidP="00D54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9C4" w:rsidRDefault="003959C4" w:rsidP="00CF6D7F">
    <w:pPr>
      <w:pStyle w:val="Header"/>
      <w:jc w:val="center"/>
      <w:rPr>
        <w:rFonts w:ascii="Times New Roman" w:hAnsi="Times New Roman" w:cs="Times New Roman"/>
        <w:b/>
        <w:sz w:val="28"/>
        <w:szCs w:val="28"/>
      </w:rPr>
    </w:pPr>
    <w:r w:rsidRPr="00CF6D7F">
      <w:rPr>
        <w:rFonts w:ascii="Times New Roman" w:hAnsi="Times New Roman" w:cs="Times New Roman"/>
        <w:b/>
        <w:noProof/>
        <w:sz w:val="28"/>
        <w:szCs w:val="28"/>
      </w:rPr>
      <w:drawing>
        <wp:inline distT="0" distB="0" distL="0" distR="0" wp14:anchorId="28F90BE2" wp14:editId="7549A913">
          <wp:extent cx="1409700" cy="1562100"/>
          <wp:effectExtent l="0" t="0" r="0" b="0"/>
          <wp:docPr id="1" name="Picture 1" descr="C:\Users\MBAKER\AppData\Local\Microsoft\Windows\Temporary Internet Files\Content.Outlook\6BDGWL2O\Hamilton Center logo_medium (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BAKER\AppData\Local\Microsoft\Windows\Temporary Internet Files\Content.Outlook\6BDGWL2O\Hamilton Center logo_medium (2).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562100"/>
                  </a:xfrm>
                  <a:prstGeom prst="rect">
                    <a:avLst/>
                  </a:prstGeom>
                  <a:noFill/>
                  <a:ln>
                    <a:noFill/>
                  </a:ln>
                </pic:spPr>
              </pic:pic>
            </a:graphicData>
          </a:graphic>
        </wp:inline>
      </w:drawing>
    </w:r>
  </w:p>
  <w:p w:rsidR="003959C4" w:rsidRDefault="003959C4" w:rsidP="00D547E4">
    <w:pPr>
      <w:pStyle w:val="Header"/>
      <w:jc w:val="center"/>
      <w:rPr>
        <w:rFonts w:ascii="Times New Roman" w:hAnsi="Times New Roman" w:cs="Times New Roman"/>
        <w:b/>
        <w:sz w:val="28"/>
        <w:szCs w:val="28"/>
      </w:rPr>
    </w:pPr>
  </w:p>
  <w:p w:rsidR="003959C4" w:rsidRDefault="003959C4" w:rsidP="00D547E4">
    <w:pPr>
      <w:pStyle w:val="Header"/>
      <w:jc w:val="center"/>
      <w:rPr>
        <w:rFonts w:ascii="Times New Roman" w:hAnsi="Times New Roman" w:cs="Times New Roman"/>
        <w:b/>
        <w:sz w:val="28"/>
        <w:szCs w:val="28"/>
      </w:rPr>
    </w:pPr>
    <w:r>
      <w:rPr>
        <w:rFonts w:ascii="Times New Roman" w:hAnsi="Times New Roman" w:cs="Times New Roman"/>
        <w:b/>
        <w:sz w:val="28"/>
        <w:szCs w:val="28"/>
      </w:rPr>
      <w:t xml:space="preserve">Compliance, </w:t>
    </w:r>
    <w:r w:rsidRPr="00D547E4">
      <w:rPr>
        <w:rFonts w:ascii="Times New Roman" w:hAnsi="Times New Roman" w:cs="Times New Roman"/>
        <w:b/>
        <w:sz w:val="28"/>
        <w:szCs w:val="28"/>
      </w:rPr>
      <w:t>Quality Assessment</w:t>
    </w:r>
    <w:r>
      <w:rPr>
        <w:rFonts w:ascii="Times New Roman" w:hAnsi="Times New Roman" w:cs="Times New Roman"/>
        <w:b/>
        <w:sz w:val="28"/>
        <w:szCs w:val="28"/>
      </w:rPr>
      <w:t>,</w:t>
    </w:r>
    <w:r w:rsidRPr="00D547E4">
      <w:rPr>
        <w:rFonts w:ascii="Times New Roman" w:hAnsi="Times New Roman" w:cs="Times New Roman"/>
        <w:b/>
        <w:sz w:val="28"/>
        <w:szCs w:val="28"/>
      </w:rPr>
      <w:t xml:space="preserve"> and Improvement Program Plan</w:t>
    </w:r>
  </w:p>
  <w:p w:rsidR="003959C4" w:rsidRPr="00D547E4" w:rsidRDefault="003959C4" w:rsidP="00D547E4">
    <w:pPr>
      <w:pStyle w:val="Header"/>
      <w:jc w:val="center"/>
      <w:rPr>
        <w:rFonts w:ascii="Times New Roman" w:hAnsi="Times New Roman" w:cs="Times New Roman"/>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4076A"/>
    <w:multiLevelType w:val="hybridMultilevel"/>
    <w:tmpl w:val="51D266F8"/>
    <w:lvl w:ilvl="0" w:tplc="953CA0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2C295543"/>
    <w:multiLevelType w:val="hybridMultilevel"/>
    <w:tmpl w:val="A456EB16"/>
    <w:lvl w:ilvl="0" w:tplc="8BE2F6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F290103"/>
    <w:multiLevelType w:val="hybridMultilevel"/>
    <w:tmpl w:val="2D0EEA4C"/>
    <w:lvl w:ilvl="0" w:tplc="C95ED8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523277"/>
    <w:multiLevelType w:val="hybridMultilevel"/>
    <w:tmpl w:val="4C8C1BB2"/>
    <w:lvl w:ilvl="0" w:tplc="811448C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4A14347"/>
    <w:multiLevelType w:val="hybridMultilevel"/>
    <w:tmpl w:val="B5761AA6"/>
    <w:lvl w:ilvl="0" w:tplc="1868C8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7E4"/>
    <w:rsid w:val="000375D1"/>
    <w:rsid w:val="000836B7"/>
    <w:rsid w:val="000C5AEE"/>
    <w:rsid w:val="000D4615"/>
    <w:rsid w:val="001042FA"/>
    <w:rsid w:val="00117C9F"/>
    <w:rsid w:val="001718AD"/>
    <w:rsid w:val="002E488E"/>
    <w:rsid w:val="00381925"/>
    <w:rsid w:val="003959C4"/>
    <w:rsid w:val="003E67F4"/>
    <w:rsid w:val="0040270E"/>
    <w:rsid w:val="00404F16"/>
    <w:rsid w:val="00415FBA"/>
    <w:rsid w:val="00442E84"/>
    <w:rsid w:val="004C3FBF"/>
    <w:rsid w:val="004C4B2F"/>
    <w:rsid w:val="004F31DA"/>
    <w:rsid w:val="005A4F24"/>
    <w:rsid w:val="006518AF"/>
    <w:rsid w:val="00655306"/>
    <w:rsid w:val="006865CD"/>
    <w:rsid w:val="006F5B95"/>
    <w:rsid w:val="00846D6B"/>
    <w:rsid w:val="00857745"/>
    <w:rsid w:val="00875481"/>
    <w:rsid w:val="008A53C5"/>
    <w:rsid w:val="00A84C3C"/>
    <w:rsid w:val="00AA4175"/>
    <w:rsid w:val="00AB0BFA"/>
    <w:rsid w:val="00AC6D90"/>
    <w:rsid w:val="00B06E7E"/>
    <w:rsid w:val="00BC7A69"/>
    <w:rsid w:val="00C75DCA"/>
    <w:rsid w:val="00CF390B"/>
    <w:rsid w:val="00CF4945"/>
    <w:rsid w:val="00CF6D7F"/>
    <w:rsid w:val="00D505B3"/>
    <w:rsid w:val="00D547E4"/>
    <w:rsid w:val="00DD5FB4"/>
    <w:rsid w:val="00E51F24"/>
    <w:rsid w:val="00E57989"/>
    <w:rsid w:val="00E83D1C"/>
    <w:rsid w:val="00E970A5"/>
    <w:rsid w:val="00EF5E0A"/>
    <w:rsid w:val="00F244F0"/>
    <w:rsid w:val="00FB0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4A119F-9B7A-44E3-8F53-7A54E9C75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47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7E4"/>
  </w:style>
  <w:style w:type="paragraph" w:styleId="Footer">
    <w:name w:val="footer"/>
    <w:basedOn w:val="Normal"/>
    <w:link w:val="FooterChar"/>
    <w:uiPriority w:val="99"/>
    <w:unhideWhenUsed/>
    <w:rsid w:val="00D547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7E4"/>
  </w:style>
  <w:style w:type="paragraph" w:styleId="ListParagraph">
    <w:name w:val="List Paragraph"/>
    <w:basedOn w:val="Normal"/>
    <w:uiPriority w:val="34"/>
    <w:qFormat/>
    <w:rsid w:val="00E51F24"/>
    <w:pPr>
      <w:ind w:left="720"/>
      <w:contextualSpacing/>
    </w:pPr>
  </w:style>
  <w:style w:type="table" w:styleId="TableGrid">
    <w:name w:val="Table Grid"/>
    <w:basedOn w:val="TableNormal"/>
    <w:uiPriority w:val="39"/>
    <w:rsid w:val="00E579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3D896829-AA8B-424A-A7E5-78D30271D514}"/>
</file>

<file path=customXml/itemProps2.xml><?xml version="1.0" encoding="utf-8"?>
<ds:datastoreItem xmlns:ds="http://schemas.openxmlformats.org/officeDocument/2006/customXml" ds:itemID="{D5708458-8E24-44B7-B24C-C84262E24238}"/>
</file>

<file path=customXml/itemProps3.xml><?xml version="1.0" encoding="utf-8"?>
<ds:datastoreItem xmlns:ds="http://schemas.openxmlformats.org/officeDocument/2006/customXml" ds:itemID="{0F3A26BA-4531-4EA8-8826-E05CFBA1CC2B}"/>
</file>

<file path=docProps/app.xml><?xml version="1.0" encoding="utf-8"?>
<Properties xmlns="http://schemas.openxmlformats.org/officeDocument/2006/extended-properties" xmlns:vt="http://schemas.openxmlformats.org/officeDocument/2006/docPropsVTypes">
  <Template>Normal</Template>
  <TotalTime>0</TotalTime>
  <Pages>10</Pages>
  <Words>1032</Words>
  <Characters>5883</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ProfileDefault</dc:creator>
  <cp:keywords/>
  <dc:description/>
  <cp:lastModifiedBy>ART FULLER</cp:lastModifiedBy>
  <cp:revision>2</cp:revision>
  <cp:lastPrinted>2017-05-15T15:11:00Z</cp:lastPrinted>
  <dcterms:created xsi:type="dcterms:W3CDTF">2020-08-17T20:28:00Z</dcterms:created>
  <dcterms:modified xsi:type="dcterms:W3CDTF">2020-08-17T20:28:00Z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244200</vt:r8>
  </property>
</Properties>
</file>